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61" w:rsidRDefault="006A1561" w:rsidP="00E43AD7">
      <w:pPr>
        <w:framePr w:w="4825" w:h="2716" w:hRule="exact" w:hSpace="142" w:wrap="around" w:vAnchor="page" w:hAnchor="page" w:x="1163" w:y="2836" w:anchorLock="1"/>
        <w:rPr>
          <w:rFonts w:ascii="Times New Roman" w:hAnsi="Times New Roman"/>
          <w:sz w:val="16"/>
        </w:rPr>
      </w:pPr>
      <w:bookmarkStart w:id="0" w:name="_GoBack"/>
      <w:bookmarkEnd w:id="0"/>
      <w:r>
        <w:rPr>
          <w:rFonts w:ascii="Times New Roman" w:hAnsi="Times New Roman"/>
          <w:sz w:val="16"/>
        </w:rPr>
        <w:t>Gemeinde</w:t>
      </w:r>
    </w:p>
    <w:p w:rsidR="006A1561" w:rsidRDefault="006A1561" w:rsidP="00E43AD7">
      <w:pPr>
        <w:framePr w:w="4825" w:h="2716" w:hRule="exact" w:hSpace="142" w:wrap="around" w:vAnchor="page" w:hAnchor="page" w:x="1163" w:y="2836" w:anchorLock="1"/>
        <w:rPr>
          <w:rFonts w:ascii="Times New Roman" w:hAnsi="Times New Roman"/>
          <w:sz w:val="16"/>
        </w:rPr>
      </w:pPr>
    </w:p>
    <w:p w:rsidR="00BE15C5" w:rsidRDefault="006A1561" w:rsidP="00E43AD7">
      <w:pPr>
        <w:framePr w:w="4825" w:h="2716" w:hRule="exact" w:hSpace="142" w:wrap="around" w:vAnchor="page" w:hAnchor="page" w:x="1163" w:y="2836" w:anchorLock="1"/>
        <w:rPr>
          <w:rFonts w:cs="Arial"/>
        </w:rPr>
      </w:pPr>
      <w:r>
        <w:rPr>
          <w:rFonts w:cs="Arial"/>
        </w:rPr>
        <w:t>Regierungspräsidium</w:t>
      </w:r>
    </w:p>
    <w:p w:rsidR="006A1561" w:rsidRPr="00C621BA" w:rsidRDefault="00BE15C5" w:rsidP="00E43AD7">
      <w:pPr>
        <w:framePr w:w="4825" w:h="2716" w:hRule="exact" w:hSpace="142" w:wrap="around" w:vAnchor="page" w:hAnchor="page" w:x="1163" w:y="2836" w:anchorLock="1"/>
        <w:rPr>
          <w:rFonts w:cs="Arial"/>
        </w:rPr>
      </w:pPr>
      <w:r>
        <w:rPr>
          <w:rFonts w:cs="Arial"/>
        </w:rPr>
        <w:t xml:space="preserve">(per </w:t>
      </w:r>
      <w:r w:rsidR="00A22D22">
        <w:rPr>
          <w:rFonts w:cs="Arial"/>
        </w:rPr>
        <w:t>E-Mail</w:t>
      </w:r>
      <w:r>
        <w:rPr>
          <w:rFonts w:cs="Arial"/>
        </w:rPr>
        <w:t xml:space="preserve"> vorab)</w:t>
      </w:r>
      <w:r w:rsidR="006A1561">
        <w:rPr>
          <w:rFonts w:cs="Arial"/>
        </w:rPr>
        <w:fldChar w:fldCharType="begin"/>
      </w:r>
      <w:r w:rsidR="006A1561">
        <w:rPr>
          <w:rFonts w:cs="Arial"/>
        </w:rPr>
        <w:instrText xml:space="preserve">  </w:instrText>
      </w:r>
      <w:r w:rsidR="006A1561">
        <w:rPr>
          <w:rFonts w:cs="Arial"/>
        </w:rPr>
        <w:fldChar w:fldCharType="end"/>
      </w: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813AC1" w:rsidP="00813AC1">
      <w:pPr>
        <w:framePr w:w="2857" w:h="3045" w:hRule="exact" w:hSpace="142" w:wrap="around" w:vAnchor="page" w:hAnchor="page" w:x="7712" w:y="2723" w:anchorLock="1"/>
        <w:shd w:val="solid" w:color="FFFFFF" w:fill="auto"/>
        <w:rPr>
          <w:sz w:val="20"/>
          <w:szCs w:val="20"/>
        </w:rPr>
      </w:pPr>
      <w:r>
        <w:rPr>
          <w:sz w:val="20"/>
          <w:szCs w:val="20"/>
        </w:rPr>
        <w:t>Datum</w:t>
      </w:r>
    </w:p>
    <w:p w:rsidR="00813AC1" w:rsidRDefault="00813AC1" w:rsidP="00813AC1">
      <w:pPr>
        <w:framePr w:w="2857" w:h="3045" w:hRule="exact" w:hSpace="142" w:wrap="around" w:vAnchor="page" w:hAnchor="page" w:x="7712" w:y="2723" w:anchorLock="1"/>
        <w:shd w:val="solid" w:color="FFFFFF" w:fill="auto"/>
        <w:rPr>
          <w:sz w:val="20"/>
          <w:szCs w:val="20"/>
        </w:rPr>
      </w:pPr>
      <w:r>
        <w:rPr>
          <w:sz w:val="20"/>
          <w:szCs w:val="20"/>
        </w:rPr>
        <w:t>Bearbeiter</w:t>
      </w:r>
    </w:p>
    <w:p w:rsidR="00813AC1" w:rsidRDefault="00813AC1" w:rsidP="00813AC1">
      <w:pPr>
        <w:framePr w:w="2857" w:h="3045" w:hRule="exact" w:hSpace="142" w:wrap="around" w:vAnchor="page" w:hAnchor="page" w:x="7712" w:y="2723" w:anchorLock="1"/>
        <w:shd w:val="solid" w:color="FFFFFF" w:fill="auto"/>
        <w:rPr>
          <w:sz w:val="20"/>
          <w:szCs w:val="20"/>
        </w:rPr>
      </w:pPr>
      <w:r>
        <w:rPr>
          <w:sz w:val="20"/>
          <w:szCs w:val="20"/>
        </w:rPr>
        <w:t>Tel. Nr.</w:t>
      </w:r>
    </w:p>
    <w:p w:rsidR="00813AC1" w:rsidRPr="00813AC1" w:rsidRDefault="00813AC1" w:rsidP="00813AC1">
      <w:pPr>
        <w:framePr w:w="2857" w:h="3045" w:hRule="exact" w:hSpace="142" w:wrap="around" w:vAnchor="page" w:hAnchor="page" w:x="7712" w:y="2723" w:anchorLock="1"/>
        <w:shd w:val="solid" w:color="FFFFFF" w:fill="auto"/>
        <w:rPr>
          <w:sz w:val="20"/>
          <w:szCs w:val="20"/>
        </w:rPr>
      </w:pPr>
      <w:r>
        <w:rPr>
          <w:sz w:val="20"/>
          <w:szCs w:val="20"/>
        </w:rPr>
        <w:t>Az.:</w:t>
      </w: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6A1561" w:rsidRDefault="006A1561" w:rsidP="00813AC1">
      <w:pPr>
        <w:framePr w:w="2857" w:h="3045" w:hRule="exact" w:hSpace="142" w:wrap="around" w:vAnchor="page" w:hAnchor="page" w:x="7712" w:y="2723" w:anchorLock="1"/>
        <w:shd w:val="solid" w:color="FFFFFF" w:fill="auto"/>
      </w:pPr>
    </w:p>
    <w:p w:rsidR="00027F49" w:rsidRDefault="00027F49" w:rsidP="00E77FAE">
      <w:pPr>
        <w:jc w:val="right"/>
        <w:rPr>
          <w:vanish/>
        </w:rPr>
      </w:pPr>
    </w:p>
    <w:p w:rsidR="00DE6091" w:rsidRDefault="00DE6091" w:rsidP="00E77FAE">
      <w:pPr>
        <w:jc w:val="right"/>
        <w:rPr>
          <w:vanish/>
        </w:rPr>
      </w:pPr>
    </w:p>
    <w:tbl>
      <w:tblPr>
        <w:tblW w:w="9654" w:type="dxa"/>
        <w:tblInd w:w="-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114"/>
      </w:tblGrid>
      <w:tr w:rsidR="006A15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540" w:type="dxa"/>
          </w:tcPr>
          <w:p w:rsidR="006A1561" w:rsidRDefault="00586B3B" w:rsidP="00E43AD7">
            <w:pPr>
              <w:spacing w:line="280" w:lineRule="exact"/>
            </w:pPr>
            <w:r>
              <w:rPr>
                <w:noProof/>
              </w:rPr>
              <w:drawing>
                <wp:inline distT="0" distB="0" distL="0" distR="0">
                  <wp:extent cx="273050" cy="116205"/>
                  <wp:effectExtent l="0" t="0" r="0" b="0"/>
                  <wp:docPr id="1" name="Bild 1" descr="Loew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ew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4" w:type="dxa"/>
          </w:tcPr>
          <w:p w:rsidR="008D4334" w:rsidRDefault="008D4334" w:rsidP="00E43AD7">
            <w:pPr>
              <w:spacing w:line="280" w:lineRule="exact"/>
            </w:pPr>
            <w:r>
              <w:t>Kommunalinvestitionsförderungsgesetz (KInvFG);</w:t>
            </w:r>
          </w:p>
          <w:p w:rsidR="006A1561" w:rsidRDefault="00EB10F5" w:rsidP="00E43AD7">
            <w:pPr>
              <w:spacing w:line="280" w:lineRule="exact"/>
            </w:pPr>
            <w:r>
              <w:t xml:space="preserve">Anmeldung von </w:t>
            </w:r>
            <w:r w:rsidR="00BE649D">
              <w:t>Vorhaben</w:t>
            </w:r>
            <w:r w:rsidR="006A1561">
              <w:fldChar w:fldCharType="begin"/>
            </w:r>
            <w:r w:rsidR="006A1561">
              <w:instrText xml:space="preserve">  </w:instrText>
            </w:r>
            <w:r w:rsidR="006A1561">
              <w:fldChar w:fldCharType="end"/>
            </w:r>
          </w:p>
        </w:tc>
      </w:tr>
    </w:tbl>
    <w:p w:rsidR="006A1561" w:rsidRDefault="006A1561" w:rsidP="00E43AD7"/>
    <w:p w:rsidR="006A1561" w:rsidRDefault="006A1561" w:rsidP="00E43AD7">
      <w:r>
        <w:t>Anlagen</w:t>
      </w:r>
    </w:p>
    <w:p w:rsidR="00E66CA9" w:rsidRDefault="00E66CA9"/>
    <w:p w:rsidR="00213870" w:rsidRDefault="006A1561">
      <w:r>
        <w:fldChar w:fldCharType="begin"/>
      </w:r>
      <w:r>
        <w:instrText xml:space="preserve">  </w:instrText>
      </w:r>
      <w:r>
        <w:fldChar w:fldCharType="end"/>
      </w:r>
      <w:r>
        <w:t>Sehr geehrte Damen und Herren,</w:t>
      </w:r>
    </w:p>
    <w:p w:rsidR="006A1561" w:rsidRDefault="006A1561"/>
    <w:tbl>
      <w:tblPr>
        <w:tblW w:w="7905" w:type="dxa"/>
        <w:tblLayout w:type="fixed"/>
        <w:tblLook w:val="01E0" w:firstRow="1" w:lastRow="1" w:firstColumn="1" w:lastColumn="1" w:noHBand="0" w:noVBand="0"/>
      </w:tblPr>
      <w:tblGrid>
        <w:gridCol w:w="6629"/>
        <w:gridCol w:w="1276"/>
      </w:tblGrid>
      <w:tr w:rsidR="00A87497" w:rsidRPr="0067431F" w:rsidTr="006E4299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:rsidR="00A87497" w:rsidRDefault="00A87497" w:rsidP="00C51003">
            <w:r>
              <w:t>die Gemeinde nimmt am Förderprogramm des Bundes teil</w:t>
            </w:r>
          </w:p>
          <w:p w:rsidR="00A87497" w:rsidRPr="0067431F" w:rsidRDefault="00A87497" w:rsidP="00C510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97" w:rsidRPr="0067431F" w:rsidRDefault="00A87497" w:rsidP="00C51003">
            <w:pPr>
              <w:spacing w:before="120"/>
              <w:rPr>
                <w:vertAlign w:val="superscript"/>
              </w:rPr>
            </w:pPr>
            <w:r w:rsidRPr="0067431F">
              <w:rPr>
                <w:vertAlign w:val="superscript"/>
              </w:rPr>
              <w:t xml:space="preserve">Ja     </w:t>
            </w:r>
            <w:r w:rsidRPr="0067431F">
              <w:rPr>
                <w:vertAlign w:val="superscrip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3"/>
            <w:r w:rsidRPr="0067431F">
              <w:rPr>
                <w:vertAlign w:val="superscript"/>
              </w:rPr>
              <w:instrText xml:space="preserve"> FORMCHECKBOX </w:instrText>
            </w:r>
            <w:r w:rsidRPr="0067431F">
              <w:rPr>
                <w:vertAlign w:val="superscript"/>
              </w:rPr>
            </w:r>
            <w:r w:rsidRPr="0067431F">
              <w:rPr>
                <w:vertAlign w:val="superscript"/>
              </w:rPr>
              <w:fldChar w:fldCharType="end"/>
            </w:r>
            <w:bookmarkEnd w:id="1"/>
            <w:r w:rsidRPr="0067431F">
              <w:rPr>
                <w:vertAlign w:val="superscript"/>
              </w:rPr>
              <w:t xml:space="preserve">   </w:t>
            </w:r>
          </w:p>
          <w:p w:rsidR="00A87497" w:rsidRPr="0067431F" w:rsidRDefault="00A87497" w:rsidP="00C51003">
            <w:pPr>
              <w:spacing w:before="120"/>
              <w:rPr>
                <w:vertAlign w:val="superscript"/>
              </w:rPr>
            </w:pPr>
            <w:r w:rsidRPr="0067431F">
              <w:rPr>
                <w:vertAlign w:val="superscript"/>
              </w:rPr>
              <w:t xml:space="preserve">Nein </w:t>
            </w:r>
            <w:r w:rsidRPr="0067431F">
              <w:rPr>
                <w:vertAlign w:val="superscrip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4"/>
            <w:r w:rsidRPr="0067431F">
              <w:rPr>
                <w:vertAlign w:val="superscript"/>
              </w:rPr>
              <w:instrText xml:space="preserve"> FORMCHECKBOX </w:instrText>
            </w:r>
            <w:r w:rsidRPr="0067431F">
              <w:rPr>
                <w:vertAlign w:val="superscript"/>
              </w:rPr>
            </w:r>
            <w:r w:rsidRPr="0067431F">
              <w:rPr>
                <w:vertAlign w:val="superscript"/>
              </w:rPr>
              <w:fldChar w:fldCharType="end"/>
            </w:r>
            <w:bookmarkEnd w:id="2"/>
          </w:p>
        </w:tc>
      </w:tr>
    </w:tbl>
    <w:p w:rsidR="006A1561" w:rsidRDefault="006A1561"/>
    <w:p w:rsidR="006E4299" w:rsidRDefault="006A1561">
      <w:r>
        <w:t>Das</w:t>
      </w:r>
      <w:r w:rsidR="00BE649D">
        <w:t xml:space="preserve"> nach der </w:t>
      </w:r>
      <w:r w:rsidR="008B3769">
        <w:t>Anlage</w:t>
      </w:r>
      <w:r w:rsidR="00A87497">
        <w:t xml:space="preserve"> 2</w:t>
      </w:r>
      <w:r w:rsidR="008B3769">
        <w:t xml:space="preserve"> zur </w:t>
      </w:r>
      <w:r w:rsidR="00EE1D25" w:rsidRPr="00EE1D25">
        <w:t>VwV-KInvFG</w:t>
      </w:r>
      <w:r w:rsidR="00BE15C5">
        <w:t xml:space="preserve"> </w:t>
      </w:r>
      <w:r>
        <w:t xml:space="preserve">zur Verfügung stehende Budget </w:t>
      </w:r>
      <w:r w:rsidR="00BE649D">
        <w:t>soll</w:t>
      </w:r>
      <w:r>
        <w:t xml:space="preserve"> </w:t>
      </w:r>
      <w:r w:rsidR="00BE649D">
        <w:t>wie</w:t>
      </w:r>
      <w:r>
        <w:t xml:space="preserve"> folg</w:t>
      </w:r>
      <w:r w:rsidR="00BE649D">
        <w:t>t</w:t>
      </w:r>
      <w:r>
        <w:t xml:space="preserve"> </w:t>
      </w:r>
      <w:r w:rsidR="00BE649D">
        <w:t>verwendet werden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622"/>
      </w:tblGrid>
      <w:tr w:rsidR="006A1561" w:rsidTr="000B7BB3">
        <w:tc>
          <w:tcPr>
            <w:tcW w:w="6588" w:type="dxa"/>
            <w:shd w:val="clear" w:color="auto" w:fill="auto"/>
          </w:tcPr>
          <w:p w:rsidR="006A1561" w:rsidRPr="000B7BB3" w:rsidRDefault="00BE649D" w:rsidP="008D4334">
            <w:pPr>
              <w:rPr>
                <w:b/>
              </w:rPr>
            </w:pPr>
            <w:r w:rsidRPr="000B7BB3">
              <w:rPr>
                <w:b/>
              </w:rPr>
              <w:t xml:space="preserve">Budget </w:t>
            </w:r>
            <w:r w:rsidR="008D4334" w:rsidRPr="000B7BB3">
              <w:rPr>
                <w:b/>
              </w:rPr>
              <w:t>insgesamt</w:t>
            </w:r>
          </w:p>
        </w:tc>
        <w:tc>
          <w:tcPr>
            <w:tcW w:w="2622" w:type="dxa"/>
            <w:shd w:val="clear" w:color="auto" w:fill="auto"/>
          </w:tcPr>
          <w:p w:rsidR="006A1561" w:rsidRDefault="006A1561" w:rsidP="000B7BB3">
            <w:pPr>
              <w:jc w:val="right"/>
            </w:pPr>
            <w:r>
              <w:t>Euro</w:t>
            </w:r>
          </w:p>
        </w:tc>
      </w:tr>
      <w:tr w:rsidR="006A1561" w:rsidTr="000B7BB3">
        <w:tc>
          <w:tcPr>
            <w:tcW w:w="6588" w:type="dxa"/>
            <w:shd w:val="clear" w:color="auto" w:fill="auto"/>
          </w:tcPr>
          <w:p w:rsidR="006A1561" w:rsidRDefault="006A1561">
            <w:r>
              <w:t xml:space="preserve">davon </w:t>
            </w:r>
            <w:r w:rsidR="00517C12">
              <w:t xml:space="preserve">vorgesehen </w:t>
            </w:r>
            <w:r>
              <w:t>für</w:t>
            </w:r>
            <w:r w:rsidR="00517C12">
              <w:t xml:space="preserve"> folgende Vorhaben</w:t>
            </w:r>
            <w:r>
              <w:t>:</w:t>
            </w:r>
          </w:p>
        </w:tc>
        <w:tc>
          <w:tcPr>
            <w:tcW w:w="2622" w:type="dxa"/>
            <w:shd w:val="clear" w:color="auto" w:fill="auto"/>
          </w:tcPr>
          <w:p w:rsidR="006A1561" w:rsidRDefault="006A1561"/>
        </w:tc>
      </w:tr>
      <w:tr w:rsidR="006A1561" w:rsidTr="000B7BB3">
        <w:tc>
          <w:tcPr>
            <w:tcW w:w="6588" w:type="dxa"/>
            <w:shd w:val="clear" w:color="auto" w:fill="auto"/>
          </w:tcPr>
          <w:p w:rsidR="006A1561" w:rsidRDefault="00517C12">
            <w:r>
              <w:t>1.</w:t>
            </w:r>
          </w:p>
        </w:tc>
        <w:tc>
          <w:tcPr>
            <w:tcW w:w="2622" w:type="dxa"/>
            <w:shd w:val="clear" w:color="auto" w:fill="auto"/>
          </w:tcPr>
          <w:p w:rsidR="006A1561" w:rsidRDefault="006A1561" w:rsidP="000B7BB3">
            <w:pPr>
              <w:jc w:val="right"/>
            </w:pPr>
            <w:r>
              <w:t>Euro</w:t>
            </w:r>
          </w:p>
        </w:tc>
      </w:tr>
      <w:tr w:rsidR="006A1561" w:rsidTr="000B7BB3">
        <w:tc>
          <w:tcPr>
            <w:tcW w:w="6588" w:type="dxa"/>
            <w:shd w:val="clear" w:color="auto" w:fill="auto"/>
          </w:tcPr>
          <w:p w:rsidR="006A1561" w:rsidRDefault="00517C12">
            <w:r>
              <w:t>2.</w:t>
            </w:r>
          </w:p>
        </w:tc>
        <w:tc>
          <w:tcPr>
            <w:tcW w:w="2622" w:type="dxa"/>
            <w:shd w:val="clear" w:color="auto" w:fill="auto"/>
          </w:tcPr>
          <w:p w:rsidR="006A1561" w:rsidRDefault="006A1561" w:rsidP="000B7BB3">
            <w:pPr>
              <w:jc w:val="right"/>
            </w:pPr>
            <w:r>
              <w:t>Euro</w:t>
            </w:r>
          </w:p>
        </w:tc>
      </w:tr>
      <w:tr w:rsidR="006A1561" w:rsidTr="000B7BB3">
        <w:tc>
          <w:tcPr>
            <w:tcW w:w="6588" w:type="dxa"/>
            <w:shd w:val="clear" w:color="auto" w:fill="auto"/>
          </w:tcPr>
          <w:p w:rsidR="006A1561" w:rsidRDefault="00517C12" w:rsidP="00E43AD7">
            <w:r>
              <w:t>3.</w:t>
            </w:r>
          </w:p>
        </w:tc>
        <w:tc>
          <w:tcPr>
            <w:tcW w:w="2622" w:type="dxa"/>
            <w:shd w:val="clear" w:color="auto" w:fill="auto"/>
          </w:tcPr>
          <w:p w:rsidR="006A1561" w:rsidRDefault="006A1561" w:rsidP="000B7BB3">
            <w:pPr>
              <w:jc w:val="right"/>
            </w:pPr>
            <w:r>
              <w:t>Euro</w:t>
            </w:r>
          </w:p>
        </w:tc>
      </w:tr>
      <w:tr w:rsidR="004E4314" w:rsidTr="000B7BB3">
        <w:tc>
          <w:tcPr>
            <w:tcW w:w="6588" w:type="dxa"/>
            <w:shd w:val="clear" w:color="auto" w:fill="auto"/>
          </w:tcPr>
          <w:p w:rsidR="004E4314" w:rsidRPr="000B7BB3" w:rsidRDefault="004E4314" w:rsidP="00E43AD7">
            <w:pPr>
              <w:rPr>
                <w:b/>
              </w:rPr>
            </w:pPr>
          </w:p>
        </w:tc>
        <w:tc>
          <w:tcPr>
            <w:tcW w:w="2622" w:type="dxa"/>
            <w:shd w:val="clear" w:color="auto" w:fill="auto"/>
          </w:tcPr>
          <w:p w:rsidR="004E4314" w:rsidRDefault="004E4314" w:rsidP="000B7BB3">
            <w:pPr>
              <w:jc w:val="right"/>
            </w:pPr>
          </w:p>
        </w:tc>
      </w:tr>
      <w:tr w:rsidR="004E4314" w:rsidRPr="004E4314" w:rsidTr="000B7BB3">
        <w:tc>
          <w:tcPr>
            <w:tcW w:w="6588" w:type="dxa"/>
            <w:shd w:val="clear" w:color="auto" w:fill="auto"/>
          </w:tcPr>
          <w:p w:rsidR="004E4314" w:rsidRPr="004E4314" w:rsidRDefault="004E4314" w:rsidP="008D4334">
            <w:r w:rsidRPr="004E4314">
              <w:t>insgesamt in Anspruch genommene</w:t>
            </w:r>
            <w:r w:rsidR="008D4334">
              <w:t>s Budget</w:t>
            </w:r>
          </w:p>
        </w:tc>
        <w:tc>
          <w:tcPr>
            <w:tcW w:w="2622" w:type="dxa"/>
            <w:shd w:val="clear" w:color="auto" w:fill="auto"/>
          </w:tcPr>
          <w:p w:rsidR="004E4314" w:rsidRPr="004E4314" w:rsidRDefault="004E4314" w:rsidP="000B7BB3">
            <w:pPr>
              <w:jc w:val="right"/>
            </w:pPr>
            <w:r w:rsidRPr="004E4314">
              <w:t>Euro</w:t>
            </w:r>
          </w:p>
        </w:tc>
      </w:tr>
      <w:tr w:rsidR="004E4314" w:rsidTr="000B7BB3">
        <w:tc>
          <w:tcPr>
            <w:tcW w:w="6588" w:type="dxa"/>
            <w:shd w:val="clear" w:color="auto" w:fill="auto"/>
          </w:tcPr>
          <w:p w:rsidR="004E4314" w:rsidRPr="004E4314" w:rsidRDefault="004E4314" w:rsidP="008D4334">
            <w:r w:rsidRPr="004E4314">
              <w:t>nicht in Anspruch genommene</w:t>
            </w:r>
            <w:r w:rsidR="008D4334">
              <w:t>s Budget</w:t>
            </w:r>
          </w:p>
        </w:tc>
        <w:tc>
          <w:tcPr>
            <w:tcW w:w="2622" w:type="dxa"/>
            <w:shd w:val="clear" w:color="auto" w:fill="auto"/>
          </w:tcPr>
          <w:p w:rsidR="004E4314" w:rsidRDefault="004E4314" w:rsidP="000B7BB3">
            <w:pPr>
              <w:jc w:val="right"/>
            </w:pPr>
            <w:r>
              <w:t>Euro</w:t>
            </w:r>
          </w:p>
        </w:tc>
      </w:tr>
    </w:tbl>
    <w:p w:rsidR="006A1561" w:rsidRDefault="006A1561"/>
    <w:p w:rsidR="00813AC1" w:rsidRDefault="004E4314">
      <w:r>
        <w:t xml:space="preserve">Für </w:t>
      </w:r>
      <w:r w:rsidR="003F657B">
        <w:t>jedes der</w:t>
      </w:r>
      <w:r>
        <w:t xml:space="preserve"> oben dargestellten </w:t>
      </w:r>
      <w:r w:rsidR="003F657B">
        <w:t>Vorhaben</w:t>
      </w:r>
      <w:r>
        <w:t xml:space="preserve"> i</w:t>
      </w:r>
      <w:r w:rsidR="003F657B">
        <w:t>st ein</w:t>
      </w:r>
      <w:r w:rsidR="00F24014">
        <w:t xml:space="preserve"> Anmeldeformular beig</w:t>
      </w:r>
      <w:r w:rsidR="00F24014">
        <w:t>e</w:t>
      </w:r>
      <w:r w:rsidR="00F24014">
        <w:t>fügt.</w:t>
      </w:r>
    </w:p>
    <w:p w:rsidR="00F24014" w:rsidRDefault="00F24014"/>
    <w:p w:rsidR="00C31403" w:rsidRDefault="00C31403">
      <w:r>
        <w:t>Mit dem/den Vorhaben wurde noch nicht begonnen.</w:t>
      </w:r>
    </w:p>
    <w:p w:rsidR="009566FF" w:rsidRDefault="009566FF"/>
    <w:p w:rsidR="00DE6091" w:rsidRDefault="00DE6091"/>
    <w:p w:rsidR="00517C12" w:rsidRDefault="00517C12">
      <w:r>
        <w:lastRenderedPageBreak/>
        <w:t>Hinweis:</w:t>
      </w:r>
    </w:p>
    <w:p w:rsidR="009566FF" w:rsidRDefault="00517C12">
      <w:r>
        <w:t>D</w:t>
      </w:r>
      <w:r w:rsidRPr="006B2B96">
        <w:t xml:space="preserve">ie Zuwendung </w:t>
      </w:r>
      <w:r>
        <w:t>kann</w:t>
      </w:r>
      <w:r w:rsidRPr="006B2B96">
        <w:t xml:space="preserve"> ganz oder teilweise zuzüglich angefallener Zinsen zurück</w:t>
      </w:r>
      <w:r>
        <w:t>g</w:t>
      </w:r>
      <w:r>
        <w:t>e</w:t>
      </w:r>
      <w:r>
        <w:t>fordert werden</w:t>
      </w:r>
      <w:r w:rsidRPr="006B2B96">
        <w:t xml:space="preserve">, falls </w:t>
      </w:r>
      <w:r>
        <w:t>die Fördervoraussetzungen</w:t>
      </w:r>
      <w:r w:rsidRPr="006B2B96">
        <w:t xml:space="preserve"> nicht erfüllt werden.</w:t>
      </w:r>
    </w:p>
    <w:p w:rsidR="00517C12" w:rsidRDefault="00517C12"/>
    <w:p w:rsidR="008F425B" w:rsidRDefault="008F425B"/>
    <w:p w:rsidR="008F425B" w:rsidRDefault="008F425B"/>
    <w:p w:rsidR="008F425B" w:rsidRDefault="008F425B"/>
    <w:p w:rsidR="008F425B" w:rsidRDefault="008F425B">
      <w:r>
        <w:t>Unterschrift                            Dienstsiegel</w:t>
      </w:r>
    </w:p>
    <w:sectPr w:rsidR="008F425B" w:rsidSect="006A1561">
      <w:head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C7" w:rsidRDefault="00F234C7">
      <w:r>
        <w:separator/>
      </w:r>
    </w:p>
  </w:endnote>
  <w:endnote w:type="continuationSeparator" w:id="0">
    <w:p w:rsidR="00F234C7" w:rsidRDefault="00F2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91" w:rsidRDefault="00DE6091">
    <w:pPr>
      <w:pStyle w:val="Fuzeile"/>
    </w:pPr>
  </w:p>
  <w:p w:rsidR="009566FF" w:rsidRDefault="009566FF" w:rsidP="00E43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C7" w:rsidRDefault="00F234C7">
      <w:r>
        <w:separator/>
      </w:r>
    </w:p>
  </w:footnote>
  <w:footnote w:type="continuationSeparator" w:id="0">
    <w:p w:rsidR="00F234C7" w:rsidRDefault="00F23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F" w:rsidRDefault="009566FF" w:rsidP="00E43AD7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86B3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FF" w:rsidRDefault="009566FF" w:rsidP="00E43AD7">
    <w:pPr>
      <w:framePr w:w="9611" w:hSpace="142" w:wrap="around" w:vAnchor="page" w:hAnchor="text" w:x="-538" w:y="568" w:anchorLock="1"/>
      <w:shd w:val="clear" w:color="FFFFFF" w:fill="auto"/>
      <w:jc w:val="center"/>
    </w:pPr>
  </w:p>
  <w:p w:rsidR="009566FF" w:rsidRDefault="009566FF" w:rsidP="00E43AD7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</w:rPr>
    </w:pPr>
    <w:r>
      <w:rPr>
        <w:rFonts w:cs="Arial"/>
        <w:caps/>
      </w:rPr>
      <w:t>Gemeinde</w:t>
    </w:r>
  </w:p>
  <w:p w:rsidR="00DE6091" w:rsidRDefault="00DE6091" w:rsidP="00DE6091">
    <w:pPr>
      <w:framePr w:w="9611" w:hSpace="142" w:wrap="around" w:vAnchor="page" w:hAnchor="text" w:x="-538" w:y="568" w:anchorLock="1"/>
      <w:jc w:val="right"/>
    </w:pPr>
    <w:r>
      <w:t>Anlage 3</w:t>
    </w:r>
  </w:p>
  <w:p w:rsidR="00DE6091" w:rsidRDefault="00DE6091" w:rsidP="00DE6091">
    <w:pPr>
      <w:framePr w:w="9611" w:hSpace="142" w:wrap="around" w:vAnchor="page" w:hAnchor="text" w:x="-538" w:y="568" w:anchorLock="1"/>
      <w:jc w:val="right"/>
      <w:rPr>
        <w:vanish/>
      </w:rPr>
    </w:pPr>
    <w:r>
      <w:t xml:space="preserve">zu Nummer 4.1.3.2 </w:t>
    </w:r>
  </w:p>
  <w:p w:rsidR="00DE6091" w:rsidRPr="006A1561" w:rsidRDefault="00DE6091" w:rsidP="00E43AD7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</w:rPr>
    </w:pPr>
  </w:p>
  <w:p w:rsidR="009566FF" w:rsidRDefault="009566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1"/>
    <w:rsid w:val="00027F49"/>
    <w:rsid w:val="00057C0E"/>
    <w:rsid w:val="00095A4C"/>
    <w:rsid w:val="000B7BB3"/>
    <w:rsid w:val="00111F74"/>
    <w:rsid w:val="00157B12"/>
    <w:rsid w:val="001701CD"/>
    <w:rsid w:val="001E1F77"/>
    <w:rsid w:val="00213870"/>
    <w:rsid w:val="0024727C"/>
    <w:rsid w:val="00313ED7"/>
    <w:rsid w:val="00321A3E"/>
    <w:rsid w:val="003279C0"/>
    <w:rsid w:val="00357DE1"/>
    <w:rsid w:val="003701DD"/>
    <w:rsid w:val="003E607A"/>
    <w:rsid w:val="003F657B"/>
    <w:rsid w:val="00421C28"/>
    <w:rsid w:val="004E05AB"/>
    <w:rsid w:val="004E4314"/>
    <w:rsid w:val="00517C12"/>
    <w:rsid w:val="00586B3B"/>
    <w:rsid w:val="00594E6E"/>
    <w:rsid w:val="005A628C"/>
    <w:rsid w:val="006477ED"/>
    <w:rsid w:val="006A1561"/>
    <w:rsid w:val="006E4299"/>
    <w:rsid w:val="006F369B"/>
    <w:rsid w:val="0075163D"/>
    <w:rsid w:val="00754407"/>
    <w:rsid w:val="00755873"/>
    <w:rsid w:val="007B19FD"/>
    <w:rsid w:val="00805016"/>
    <w:rsid w:val="008117AE"/>
    <w:rsid w:val="00813AC1"/>
    <w:rsid w:val="00834450"/>
    <w:rsid w:val="00847570"/>
    <w:rsid w:val="008A44A2"/>
    <w:rsid w:val="008B3769"/>
    <w:rsid w:val="008D4334"/>
    <w:rsid w:val="008D7518"/>
    <w:rsid w:val="008F425B"/>
    <w:rsid w:val="0090375E"/>
    <w:rsid w:val="00924207"/>
    <w:rsid w:val="009566FF"/>
    <w:rsid w:val="009A0E70"/>
    <w:rsid w:val="009D4D15"/>
    <w:rsid w:val="00A22D22"/>
    <w:rsid w:val="00A45F7F"/>
    <w:rsid w:val="00A51095"/>
    <w:rsid w:val="00A87497"/>
    <w:rsid w:val="00A97D59"/>
    <w:rsid w:val="00AA5924"/>
    <w:rsid w:val="00AB655D"/>
    <w:rsid w:val="00AC4D98"/>
    <w:rsid w:val="00AE5A1F"/>
    <w:rsid w:val="00B0580C"/>
    <w:rsid w:val="00B15C2C"/>
    <w:rsid w:val="00B56C6C"/>
    <w:rsid w:val="00B74DD5"/>
    <w:rsid w:val="00B97F85"/>
    <w:rsid w:val="00BA3C2A"/>
    <w:rsid w:val="00BE15C5"/>
    <w:rsid w:val="00BE649D"/>
    <w:rsid w:val="00C31403"/>
    <w:rsid w:val="00C4139D"/>
    <w:rsid w:val="00C51003"/>
    <w:rsid w:val="00C95B5D"/>
    <w:rsid w:val="00C95D78"/>
    <w:rsid w:val="00C97AE3"/>
    <w:rsid w:val="00D01F4D"/>
    <w:rsid w:val="00D47508"/>
    <w:rsid w:val="00D81EA4"/>
    <w:rsid w:val="00DE6091"/>
    <w:rsid w:val="00E336AF"/>
    <w:rsid w:val="00E43AD7"/>
    <w:rsid w:val="00E66CA9"/>
    <w:rsid w:val="00E70FE8"/>
    <w:rsid w:val="00E77FAE"/>
    <w:rsid w:val="00EB10F5"/>
    <w:rsid w:val="00EE1D25"/>
    <w:rsid w:val="00F1669A"/>
    <w:rsid w:val="00F234C7"/>
    <w:rsid w:val="00F24014"/>
    <w:rsid w:val="00F33B6B"/>
    <w:rsid w:val="00FB3E1C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A1561"/>
    <w:pPr>
      <w:tabs>
        <w:tab w:val="center" w:pos="4536"/>
        <w:tab w:val="right" w:pos="9072"/>
      </w:tabs>
      <w:spacing w:line="240" w:lineRule="auto"/>
    </w:pPr>
    <w:rPr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A1561"/>
    <w:pPr>
      <w:tabs>
        <w:tab w:val="center" w:pos="4536"/>
        <w:tab w:val="right" w:pos="9072"/>
      </w:tabs>
      <w:spacing w:line="240" w:lineRule="auto"/>
    </w:pPr>
    <w:rPr>
      <w:szCs w:val="20"/>
      <w:lang w:eastAsia="en-US"/>
    </w:rPr>
  </w:style>
  <w:style w:type="table" w:styleId="Tabellenraster">
    <w:name w:val="Table Grid"/>
    <w:basedOn w:val="NormaleTabelle"/>
    <w:rsid w:val="006A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1561"/>
  </w:style>
  <w:style w:type="paragraph" w:styleId="Funotentext">
    <w:name w:val="footnote text"/>
    <w:basedOn w:val="Standard"/>
    <w:semiHidden/>
    <w:rsid w:val="009D4D15"/>
    <w:rPr>
      <w:sz w:val="20"/>
      <w:szCs w:val="20"/>
    </w:rPr>
  </w:style>
  <w:style w:type="character" w:styleId="Funotenzeichen">
    <w:name w:val="footnote reference"/>
    <w:semiHidden/>
    <w:rsid w:val="009D4D15"/>
    <w:rPr>
      <w:vertAlign w:val="superscript"/>
    </w:rPr>
  </w:style>
  <w:style w:type="character" w:styleId="Kommentarzeichen">
    <w:name w:val="annotation reference"/>
    <w:rsid w:val="00B56C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6C6C"/>
    <w:rPr>
      <w:sz w:val="20"/>
      <w:szCs w:val="20"/>
    </w:rPr>
  </w:style>
  <w:style w:type="character" w:customStyle="1" w:styleId="KommentartextZchn">
    <w:name w:val="Kommentartext Zchn"/>
    <w:link w:val="Kommentartext"/>
    <w:rsid w:val="00B56C6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56C6C"/>
    <w:rPr>
      <w:b/>
      <w:bCs/>
    </w:rPr>
  </w:style>
  <w:style w:type="character" w:customStyle="1" w:styleId="KommentarthemaZchn">
    <w:name w:val="Kommentarthema Zchn"/>
    <w:link w:val="Kommentarthema"/>
    <w:rsid w:val="00B56C6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56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6C6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E6091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A1561"/>
    <w:pPr>
      <w:tabs>
        <w:tab w:val="center" w:pos="4536"/>
        <w:tab w:val="right" w:pos="9072"/>
      </w:tabs>
      <w:spacing w:line="240" w:lineRule="auto"/>
    </w:pPr>
    <w:rPr>
      <w:szCs w:val="20"/>
      <w:lang w:eastAsia="en-US"/>
    </w:rPr>
  </w:style>
  <w:style w:type="paragraph" w:styleId="Fuzeile">
    <w:name w:val="footer"/>
    <w:basedOn w:val="Standard"/>
    <w:link w:val="FuzeileZchn"/>
    <w:uiPriority w:val="99"/>
    <w:rsid w:val="006A1561"/>
    <w:pPr>
      <w:tabs>
        <w:tab w:val="center" w:pos="4536"/>
        <w:tab w:val="right" w:pos="9072"/>
      </w:tabs>
      <w:spacing w:line="240" w:lineRule="auto"/>
    </w:pPr>
    <w:rPr>
      <w:szCs w:val="20"/>
      <w:lang w:eastAsia="en-US"/>
    </w:rPr>
  </w:style>
  <w:style w:type="table" w:styleId="Tabellenraster">
    <w:name w:val="Table Grid"/>
    <w:basedOn w:val="NormaleTabelle"/>
    <w:rsid w:val="006A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1561"/>
  </w:style>
  <w:style w:type="paragraph" w:styleId="Funotentext">
    <w:name w:val="footnote text"/>
    <w:basedOn w:val="Standard"/>
    <w:semiHidden/>
    <w:rsid w:val="009D4D15"/>
    <w:rPr>
      <w:sz w:val="20"/>
      <w:szCs w:val="20"/>
    </w:rPr>
  </w:style>
  <w:style w:type="character" w:styleId="Funotenzeichen">
    <w:name w:val="footnote reference"/>
    <w:semiHidden/>
    <w:rsid w:val="009D4D15"/>
    <w:rPr>
      <w:vertAlign w:val="superscript"/>
    </w:rPr>
  </w:style>
  <w:style w:type="character" w:styleId="Kommentarzeichen">
    <w:name w:val="annotation reference"/>
    <w:rsid w:val="00B56C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6C6C"/>
    <w:rPr>
      <w:sz w:val="20"/>
      <w:szCs w:val="20"/>
    </w:rPr>
  </w:style>
  <w:style w:type="character" w:customStyle="1" w:styleId="KommentartextZchn">
    <w:name w:val="Kommentartext Zchn"/>
    <w:link w:val="Kommentartext"/>
    <w:rsid w:val="00B56C6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56C6C"/>
    <w:rPr>
      <w:b/>
      <w:bCs/>
    </w:rPr>
  </w:style>
  <w:style w:type="character" w:customStyle="1" w:styleId="KommentarthemaZchn">
    <w:name w:val="Kommentarthema Zchn"/>
    <w:link w:val="Kommentarthema"/>
    <w:rsid w:val="00B56C6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B56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6C6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E609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ED50CFD62950884CB0460C8AF3C3EE02" ma:contentTypeVersion="17" ma:contentTypeDescription="Dokumente mit Hauszuordnung (muss) und Thema (kann) als Metadaten" ma:contentTypeScope="" ma:versionID="4876c088bbaefd76aefc4db2cf95b86e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d565090e-a72e-4b20-ba4d-542a0f413df6" targetNamespace="http://schemas.microsoft.com/office/2006/metadata/properties" ma:root="true" ma:fieldsID="502f4ea2e30f7098502fa33c238d4fa3" ns1:_="" ns2:_="" ns3:_="" ns4:_="">
    <xsd:import namespace="http://schemas.microsoft.com/sharepoint/v3"/>
    <xsd:import namespace="77a18adb-f851-4ef9-82c7-7dd03982d471"/>
    <xsd:import namespace="5150fc82-e011-4607-96eb-39c7ac5750c1"/>
    <xsd:import namespace="d565090e-a72e-4b20-ba4d-542a0f413df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Fachbereich" minOccurs="0"/>
                <xsd:element ref="ns4:F_x00f6_rderung" minOccurs="0"/>
                <xsd:element ref="ns4:Thema" minOccurs="0"/>
                <xsd:element ref="ns4:Unterthema" minOccurs="0"/>
                <xsd:element ref="ns4:Stand" minOccurs="0"/>
                <xsd:element ref="ns4:Te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05;#Förderungen|fe82e860-1c69-4c6f-9c96-ef555c9098ab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090e-a72e-4b20-ba4d-542a0f413df6" elementFormDefault="qualified">
    <xsd:import namespace="http://schemas.microsoft.com/office/2006/documentManagement/types"/>
    <xsd:import namespace="http://schemas.microsoft.com/office/infopath/2007/PartnerControls"/>
    <xsd:element name="Fachbereich" ma:index="18" nillable="true" ma:displayName="Fachbereich" ma:format="Dropdown" ma:internalName="Fachbereich">
      <xsd:simpleType>
        <xsd:restriction base="dms:Choice">
          <xsd:enumeration value="29: Verfassung, Kommunales, Recht"/>
          <xsd:enumeration value="31: Ausländer und Aussiedler"/>
          <xsd:enumeration value="32: Bevölkerungsschutz, Feuerwehrwesen, Ordnungsrecht"/>
          <xsd:enumeration value="35: Allgemeine schulische Bildung"/>
          <xsd:enumeration value="36: Berufliche schulische Bildung"/>
          <xsd:enumeration value="37: Kirchen, Jugend, Sport, Laienkultur, Weiterbildung"/>
          <xsd:enumeration value="38: Schulentwicklung und Schulpersonal"/>
          <xsd:enumeration value="60: Mittelstandspolitik"/>
          <xsd:enumeration value="62: Strukturpolitik / Landesentwicklung"/>
          <xsd:enumeration value="63: Bau-, Vermessung, Denkmalpflege"/>
          <xsd:enumeration value="64: Wirtschaftspolitik und Außenwirtschaft"/>
          <xsd:enumeration value="67: Landwirtschaftliche Erzeugung, Agrarmarkt"/>
          <xsd:enumeration value="71: Landesforstverwaltung"/>
          <xsd:enumeration value="72: Naturschutz - Ländlicher Raum"/>
          <xsd:enumeration value="74: Ländlicher Raum"/>
          <xsd:enumeration value="78: Soziales"/>
          <xsd:enumeration value="79: Gesundheit"/>
          <xsd:enumeration value="80: Frau, Familie, Kind, Jugendliche"/>
          <xsd:enumeration value="85: Verkehr"/>
          <xsd:enumeration value="86: Immissionsschutz, Arbeitsschutz, Abfallwirtschaft"/>
          <xsd:enumeration value="87: Wasser und Boden"/>
          <xsd:enumeration value="88: Straßenwesen"/>
          <xsd:enumeration value="94: Kultur"/>
        </xsd:restriction>
      </xsd:simpleType>
    </xsd:element>
    <xsd:element name="F_x00f6_rderung" ma:index="19" nillable="true" ma:displayName="Förderung" ma:description="Name der Förderung" ma:internalName="F_x00f6_rderung">
      <xsd:simpleType>
        <xsd:restriction base="dms:Text">
          <xsd:maxLength value="255"/>
        </xsd:restriction>
      </xsd:simpleType>
    </xsd:element>
    <xsd:element name="Thema" ma:index="20" nillable="true" ma:displayName="Thema" ma:internalName="Thema">
      <xsd:simpleType>
        <xsd:restriction base="dms:Text">
          <xsd:maxLength value="255"/>
        </xsd:restriction>
      </xsd:simpleType>
    </xsd:element>
    <xsd:element name="Unterthema" ma:index="21" nillable="true" ma:displayName="Unterthema" ma:internalName="Unterthema">
      <xsd:simpleType>
        <xsd:restriction base="dms:Text">
          <xsd:maxLength value="255"/>
        </xsd:restriction>
      </xsd:simpleType>
    </xsd:element>
    <xsd:element name="Stand" ma:index="22" nillable="true" ma:displayName="Stand" ma:description="Aktualisierungs- / Erstellungssdatum des Dokuments (nicht das Datum des Hochladens, falls möglich)" ma:internalName="Stand">
      <xsd:simpleType>
        <xsd:restriction base="dms:Text">
          <xsd:maxLength value="255"/>
        </xsd:restriction>
      </xsd:simpleType>
    </xsd:element>
    <xsd:element name="Teil" ma:index="23" nillable="true" ma:displayName="Teil" ma:internalName="Te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derung xmlns="d565090e-a72e-4b20-ba4d-542a0f413df6">Kommunalinvestitionsförderungsgesetz</F_x00f6_rderung>
    <Stand xmlns="d565090e-a72e-4b20-ba4d-542a0f413df6">22.09.2015</Stand>
    <Thema xmlns="d565090e-a72e-4b20-ba4d-542a0f413df6">Förderungen</Thema>
    <TaxCatchAll xmlns="77a18adb-f851-4ef9-82c7-7dd03982d471">
      <Value>62</Value>
      <Value>105</Value>
      <Value>199</Value>
    </TaxCatchAll>
    <Fachbereich xmlns="d565090e-a72e-4b20-ba4d-542a0f413df6">29: Verfassung, Kommunales, Recht</Fachbereich>
    <RoutingRuleDescription xmlns="http://schemas.microsoft.com/sharepoint/v3">Anlage 3: Anmeldung von Vorhaben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Anmeldung</TermName>
          <TermId xmlns="http://schemas.microsoft.com/office/infopath/2007/PartnerControls">a6408c9e-f856-44df-9e1c-f79003191310</TermId>
        </TermInfo>
      </Terms>
    </kdb41432144c4cdca10c978b4cdbd206>
    <Unterthema xmlns="d565090e-a72e-4b20-ba4d-542a0f413df6">Anlage 3: Anmeldung von Vorhaben</Unterthema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Förderungen</TermName>
          <TermId xmlns="http://schemas.microsoft.com/office/infopath/2007/PartnerControls">fe82e860-1c69-4c6f-9c96-ef555c9098ab</TermId>
        </TermInfo>
      </Terms>
    </i6c2abccfc944910a52b89e3dd325170>
    <Verantwortlich xmlns="5150fc82-e011-4607-96eb-39c7ac5750c1">RPT</Verantwortlich>
    <Teil xmlns="d565090e-a72e-4b20-ba4d-542a0f413df6">5</Teil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0023-94A2-405A-A995-4F6D5E6BFD71}"/>
</file>

<file path=customXml/itemProps2.xml><?xml version="1.0" encoding="utf-8"?>
<ds:datastoreItem xmlns:ds="http://schemas.openxmlformats.org/officeDocument/2006/customXml" ds:itemID="{D0C67451-E9F1-4AD2-8C31-9C2185258D3D}"/>
</file>

<file path=customXml/itemProps3.xml><?xml version="1.0" encoding="utf-8"?>
<ds:datastoreItem xmlns:ds="http://schemas.openxmlformats.org/officeDocument/2006/customXml" ds:itemID="{B1C05EDF-46DD-4B9B-BEC0-4AFA8291E67F}"/>
</file>

<file path=customXml/itemProps4.xml><?xml version="1.0" encoding="utf-8"?>
<ds:datastoreItem xmlns:ds="http://schemas.openxmlformats.org/officeDocument/2006/customXml" ds:itemID="{A85AA6C0-5052-49A8-B43A-46B3A8A12DA6}"/>
</file>

<file path=customXml/itemProps5.xml><?xml version="1.0" encoding="utf-8"?>
<ds:datastoreItem xmlns:ds="http://schemas.openxmlformats.org/officeDocument/2006/customXml" ds:itemID="{803A4F13-A834-497A-B929-88EB257CCD78}"/>
</file>

<file path=docProps/app.xml><?xml version="1.0" encoding="utf-8"?>
<Properties xmlns="http://schemas.openxmlformats.org/officeDocument/2006/extended-properties" xmlns:vt="http://schemas.openxmlformats.org/officeDocument/2006/docPropsVTypes">
  <Template>ABBAA917.dotm</Template>
  <TotalTime>0</TotalTime>
  <Pages>2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Anlage_3_Anmeldung von Vorhaben</vt:lpstr>
    </vt:vector>
  </TitlesOfParts>
  <Company>Finanzverwaltung Ba-Wü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Anlage_3_Anmeldung von Vorhaben</dc:title>
  <dc:creator>Kürtz, Florian (FM)</dc:creator>
  <cp:lastModifiedBy>Maser, Beate (RPS)</cp:lastModifiedBy>
  <cp:revision>2</cp:revision>
  <cp:lastPrinted>2015-07-10T08:36:00Z</cp:lastPrinted>
  <dcterms:created xsi:type="dcterms:W3CDTF">2019-12-19T10:53:00Z</dcterms:created>
  <dcterms:modified xsi:type="dcterms:W3CDTF">2019-12-19T10:53:00Z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105;#Förderungen|fe82e860-1c69-4c6f-9c96-ef555c9098ab</vt:lpwstr>
  </property>
  <property fmtid="{D5CDD505-2E9C-101B-9397-08002B2CF9AE}" pid="3" name="Dokumentenart">
    <vt:lpwstr>199;#Anmeldung|a6408c9e-f856-44df-9e1c-f79003191310</vt:lpwstr>
  </property>
  <property fmtid="{D5CDD505-2E9C-101B-9397-08002B2CF9AE}" pid="4" name="Haus">
    <vt:lpwstr>62;#Alle RP|14bb10d8-e93a-427c-bb47-3fa97f492241</vt:lpwstr>
  </property>
  <property fmtid="{D5CDD505-2E9C-101B-9397-08002B2CF9AE}" pid="5" name="ContentTypeId">
    <vt:lpwstr>0x010100CAC1C5DF2F8A4747BD5B292A85E79AE700ED50CFD62950884CB0460C8AF3C3EE02</vt:lpwstr>
  </property>
</Properties>
</file>